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3FFF" w:rsidRPr="00202409" w:rsidRDefault="00790B7A">
      <w:pPr>
        <w:pStyle w:val="normal0"/>
        <w:spacing w:after="0" w:line="240" w:lineRule="auto"/>
        <w:jc w:val="center"/>
        <w:rPr>
          <w:rFonts w:ascii="Times New Roman" w:eastAsia="Times New Roman" w:hAnsi="Times New Roman" w:cs="Times New Roman"/>
          <w:b/>
          <w:sz w:val="32"/>
          <w:szCs w:val="24"/>
        </w:rPr>
      </w:pPr>
      <w:bookmarkStart w:id="0" w:name="_GoBack"/>
      <w:bookmarkEnd w:id="0"/>
      <w:r>
        <w:rPr>
          <w:rFonts w:ascii="Times New Roman" w:eastAsia="Times New Roman" w:hAnsi="Times New Roman" w:cs="Times New Roman"/>
          <w:b/>
          <w:sz w:val="32"/>
          <w:szCs w:val="24"/>
        </w:rPr>
        <w:t>BULANCAK</w:t>
      </w:r>
      <w:r w:rsidR="007A3096" w:rsidRPr="00202409">
        <w:rPr>
          <w:rFonts w:ascii="Times New Roman" w:eastAsia="Times New Roman" w:hAnsi="Times New Roman" w:cs="Times New Roman"/>
          <w:b/>
          <w:sz w:val="32"/>
          <w:szCs w:val="24"/>
        </w:rPr>
        <w:t xml:space="preserve"> TİCARET</w:t>
      </w:r>
      <w:r>
        <w:rPr>
          <w:rFonts w:ascii="Times New Roman" w:eastAsia="Times New Roman" w:hAnsi="Times New Roman" w:cs="Times New Roman"/>
          <w:b/>
          <w:sz w:val="32"/>
          <w:szCs w:val="24"/>
        </w:rPr>
        <w:t xml:space="preserve"> VE SANAYİ</w:t>
      </w:r>
      <w:r w:rsidR="007A3096" w:rsidRPr="00202409">
        <w:rPr>
          <w:rFonts w:ascii="Times New Roman" w:eastAsia="Times New Roman" w:hAnsi="Times New Roman" w:cs="Times New Roman"/>
          <w:b/>
          <w:sz w:val="32"/>
          <w:szCs w:val="24"/>
        </w:rPr>
        <w:t xml:space="preserve"> </w:t>
      </w:r>
      <w:r w:rsidR="00202409" w:rsidRPr="00202409">
        <w:rPr>
          <w:rFonts w:ascii="Times New Roman" w:eastAsia="Times New Roman" w:hAnsi="Times New Roman" w:cs="Times New Roman"/>
          <w:b/>
          <w:sz w:val="32"/>
          <w:szCs w:val="24"/>
        </w:rPr>
        <w:t>ODASI</w:t>
      </w:r>
    </w:p>
    <w:p w:rsidR="002C3FFF" w:rsidRPr="00202409" w:rsidRDefault="002C3FFF">
      <w:pPr>
        <w:pStyle w:val="normal0"/>
        <w:spacing w:after="0" w:line="240" w:lineRule="auto"/>
        <w:jc w:val="center"/>
        <w:rPr>
          <w:rFonts w:ascii="Times New Roman" w:eastAsia="Times New Roman" w:hAnsi="Times New Roman" w:cs="Times New Roman"/>
          <w:sz w:val="32"/>
          <w:szCs w:val="24"/>
        </w:rPr>
      </w:pPr>
    </w:p>
    <w:p w:rsidR="002C3FFF" w:rsidRPr="00202409" w:rsidRDefault="007A3096">
      <w:pPr>
        <w:pStyle w:val="normal0"/>
        <w:spacing w:after="0" w:line="240" w:lineRule="auto"/>
        <w:jc w:val="center"/>
        <w:rPr>
          <w:rFonts w:ascii="Times New Roman" w:eastAsia="Times New Roman" w:hAnsi="Times New Roman" w:cs="Times New Roman"/>
          <w:sz w:val="32"/>
          <w:szCs w:val="24"/>
        </w:rPr>
      </w:pPr>
      <w:r w:rsidRPr="00202409">
        <w:rPr>
          <w:rFonts w:ascii="Times New Roman" w:eastAsia="Times New Roman" w:hAnsi="Times New Roman" w:cs="Times New Roman"/>
          <w:sz w:val="32"/>
          <w:szCs w:val="24"/>
        </w:rPr>
        <w:tab/>
      </w:r>
      <w:r w:rsidRPr="00202409">
        <w:rPr>
          <w:rFonts w:ascii="Times New Roman" w:eastAsia="Times New Roman" w:hAnsi="Times New Roman" w:cs="Times New Roman"/>
          <w:sz w:val="32"/>
          <w:szCs w:val="24"/>
        </w:rPr>
        <w:tab/>
      </w:r>
      <w:r w:rsidRPr="00202409">
        <w:rPr>
          <w:rFonts w:ascii="Times New Roman" w:eastAsia="Times New Roman" w:hAnsi="Times New Roman" w:cs="Times New Roman"/>
          <w:sz w:val="32"/>
          <w:szCs w:val="24"/>
        </w:rPr>
        <w:tab/>
      </w:r>
      <w:r w:rsidRPr="00202409">
        <w:rPr>
          <w:rFonts w:ascii="Times New Roman" w:eastAsia="Times New Roman" w:hAnsi="Times New Roman" w:cs="Times New Roman"/>
          <w:sz w:val="32"/>
          <w:szCs w:val="24"/>
        </w:rPr>
        <w:tab/>
      </w:r>
      <w:r w:rsidRPr="00202409">
        <w:rPr>
          <w:rFonts w:ascii="Times New Roman" w:eastAsia="Times New Roman" w:hAnsi="Times New Roman" w:cs="Times New Roman"/>
          <w:sz w:val="32"/>
          <w:szCs w:val="24"/>
        </w:rPr>
        <w:tab/>
      </w:r>
      <w:r w:rsidRPr="00202409">
        <w:rPr>
          <w:rFonts w:ascii="Times New Roman" w:eastAsia="Times New Roman" w:hAnsi="Times New Roman" w:cs="Times New Roman"/>
          <w:sz w:val="32"/>
          <w:szCs w:val="24"/>
        </w:rPr>
        <w:tab/>
        <w:t xml:space="preserve"> </w:t>
      </w:r>
      <w:r w:rsidR="00790B7A">
        <w:rPr>
          <w:rFonts w:ascii="Times New Roman" w:eastAsia="Times New Roman" w:hAnsi="Times New Roman" w:cs="Times New Roman"/>
          <w:sz w:val="32"/>
          <w:szCs w:val="24"/>
          <w:u w:val="single"/>
        </w:rPr>
        <w:t>BULANCAK</w:t>
      </w:r>
    </w:p>
    <w:p w:rsidR="002C3FFF" w:rsidRPr="00B414D1" w:rsidRDefault="007A3096">
      <w:pPr>
        <w:pStyle w:val="normal0"/>
        <w:spacing w:after="0" w:line="240" w:lineRule="auto"/>
        <w:rPr>
          <w:rFonts w:ascii="Times New Roman" w:eastAsia="Times New Roman" w:hAnsi="Times New Roman" w:cs="Times New Roman"/>
        </w:rPr>
      </w:pPr>
      <w:r w:rsidRPr="00202409">
        <w:rPr>
          <w:rFonts w:ascii="Times New Roman" w:eastAsia="Times New Roman" w:hAnsi="Times New Roman" w:cs="Times New Roman"/>
          <w:sz w:val="24"/>
          <w:szCs w:val="24"/>
        </w:rPr>
        <w:tab/>
      </w:r>
      <w:r w:rsidRPr="00202409">
        <w:rPr>
          <w:rFonts w:ascii="Times New Roman" w:eastAsia="Times New Roman" w:hAnsi="Times New Roman" w:cs="Times New Roman"/>
          <w:sz w:val="24"/>
          <w:szCs w:val="24"/>
        </w:rPr>
        <w:tab/>
      </w:r>
      <w:r w:rsidRPr="00202409">
        <w:rPr>
          <w:rFonts w:ascii="Times New Roman" w:eastAsia="Times New Roman" w:hAnsi="Times New Roman" w:cs="Times New Roman"/>
          <w:sz w:val="24"/>
          <w:szCs w:val="24"/>
        </w:rPr>
        <w:tab/>
      </w:r>
      <w:r w:rsidRPr="00202409">
        <w:rPr>
          <w:rFonts w:ascii="Times New Roman" w:eastAsia="Times New Roman" w:hAnsi="Times New Roman" w:cs="Times New Roman"/>
          <w:sz w:val="24"/>
          <w:szCs w:val="24"/>
        </w:rPr>
        <w:tab/>
      </w:r>
      <w:r w:rsidRPr="00B414D1">
        <w:rPr>
          <w:rFonts w:ascii="Times New Roman" w:eastAsia="Times New Roman" w:hAnsi="Times New Roman" w:cs="Times New Roman"/>
        </w:rPr>
        <w:tab/>
      </w:r>
      <w:r w:rsidRPr="00B414D1">
        <w:rPr>
          <w:rFonts w:ascii="Times New Roman" w:eastAsia="Times New Roman" w:hAnsi="Times New Roman" w:cs="Times New Roman"/>
        </w:rPr>
        <w:tab/>
      </w:r>
      <w:r w:rsidRPr="00B414D1">
        <w:rPr>
          <w:rFonts w:ascii="Times New Roman" w:eastAsia="Times New Roman" w:hAnsi="Times New Roman" w:cs="Times New Roman"/>
        </w:rPr>
        <w:tab/>
      </w:r>
      <w:r w:rsidRPr="00B414D1">
        <w:rPr>
          <w:rFonts w:ascii="Times New Roman" w:eastAsia="Times New Roman" w:hAnsi="Times New Roman" w:cs="Times New Roman"/>
        </w:rPr>
        <w:tab/>
      </w:r>
      <w:r w:rsidRPr="00B414D1">
        <w:rPr>
          <w:rFonts w:ascii="Times New Roman" w:eastAsia="Times New Roman" w:hAnsi="Times New Roman" w:cs="Times New Roman"/>
        </w:rPr>
        <w:tab/>
      </w:r>
      <w:r w:rsidRPr="00B414D1">
        <w:rPr>
          <w:rFonts w:ascii="Times New Roman" w:eastAsia="Times New Roman" w:hAnsi="Times New Roman" w:cs="Times New Roman"/>
        </w:rPr>
        <w:tab/>
      </w:r>
    </w:p>
    <w:p w:rsidR="002C3FFF" w:rsidRPr="00B414D1" w:rsidRDefault="002C3FFF">
      <w:pPr>
        <w:pStyle w:val="normal0"/>
        <w:spacing w:after="0" w:line="240" w:lineRule="auto"/>
        <w:rPr>
          <w:rFonts w:ascii="Times New Roman" w:eastAsia="Times New Roman" w:hAnsi="Times New Roman" w:cs="Times New Roman"/>
        </w:rPr>
      </w:pPr>
    </w:p>
    <w:p w:rsidR="004B4632" w:rsidRPr="00B414D1" w:rsidRDefault="00470377" w:rsidP="00202409">
      <w:pPr>
        <w:spacing w:after="0" w:line="240" w:lineRule="atLeast"/>
        <w:jc w:val="both"/>
        <w:rPr>
          <w:rFonts w:ascii="Times New Roman" w:eastAsia="Verdana" w:hAnsi="Times New Roman" w:cs="Times New Roman"/>
        </w:rPr>
      </w:pPr>
      <w:r w:rsidRPr="00B414D1">
        <w:rPr>
          <w:rFonts w:ascii="Times New Roman" w:eastAsia="Verdana" w:hAnsi="Times New Roman" w:cs="Times New Roman"/>
        </w:rPr>
        <w:tab/>
        <w:t>18</w:t>
      </w:r>
      <w:r w:rsidR="007A3096" w:rsidRPr="00B414D1">
        <w:rPr>
          <w:rFonts w:ascii="Times New Roman" w:eastAsia="Verdana" w:hAnsi="Times New Roman" w:cs="Times New Roman"/>
        </w:rPr>
        <w:t>/0</w:t>
      </w:r>
      <w:r w:rsidR="00202409" w:rsidRPr="00B414D1">
        <w:rPr>
          <w:rFonts w:ascii="Times New Roman" w:eastAsia="Verdana" w:hAnsi="Times New Roman" w:cs="Times New Roman"/>
        </w:rPr>
        <w:t>5</w:t>
      </w:r>
      <w:r w:rsidR="007A3096" w:rsidRPr="00B414D1">
        <w:rPr>
          <w:rFonts w:ascii="Times New Roman" w:eastAsia="Verdana" w:hAnsi="Times New Roman" w:cs="Times New Roman"/>
        </w:rPr>
        <w:t>/201</w:t>
      </w:r>
      <w:r w:rsidRPr="00B414D1">
        <w:rPr>
          <w:rFonts w:ascii="Times New Roman" w:eastAsia="Verdana" w:hAnsi="Times New Roman" w:cs="Times New Roman"/>
        </w:rPr>
        <w:t>8</w:t>
      </w:r>
      <w:r w:rsidR="007A3096" w:rsidRPr="00B414D1">
        <w:rPr>
          <w:rFonts w:ascii="Times New Roman" w:eastAsia="Verdana" w:hAnsi="Times New Roman" w:cs="Times New Roman"/>
        </w:rPr>
        <w:t xml:space="preserve"> tarih ve </w:t>
      </w:r>
      <w:r w:rsidRPr="00B414D1">
        <w:rPr>
          <w:rFonts w:ascii="Times New Roman" w:hAnsi="Times New Roman" w:cs="Times New Roman"/>
        </w:rPr>
        <w:t>30425</w:t>
      </w:r>
      <w:r w:rsidR="007A3096" w:rsidRPr="00B414D1">
        <w:rPr>
          <w:rFonts w:ascii="Times New Roman" w:eastAsia="Verdana" w:hAnsi="Times New Roman" w:cs="Times New Roman"/>
        </w:rPr>
        <w:t xml:space="preserve"> sayılı </w:t>
      </w:r>
      <w:proofErr w:type="gramStart"/>
      <w:r w:rsidR="007A3096" w:rsidRPr="00B414D1">
        <w:rPr>
          <w:rFonts w:ascii="Times New Roman" w:eastAsia="Verdana" w:hAnsi="Times New Roman" w:cs="Times New Roman"/>
        </w:rPr>
        <w:t>Resmi</w:t>
      </w:r>
      <w:proofErr w:type="gramEnd"/>
      <w:r w:rsidR="007A3096" w:rsidRPr="00B414D1">
        <w:rPr>
          <w:rFonts w:ascii="Times New Roman" w:eastAsia="Verdana" w:hAnsi="Times New Roman" w:cs="Times New Roman"/>
        </w:rPr>
        <w:t xml:space="preserve"> Gazetede yayımlanarak yürürlülüğe giren </w:t>
      </w:r>
      <w:r w:rsidR="007A3096" w:rsidRPr="008A2108">
        <w:rPr>
          <w:rFonts w:ascii="Times New Roman" w:eastAsia="Verdana" w:hAnsi="Times New Roman" w:cs="Times New Roman"/>
          <w:b/>
          <w:color w:val="002060"/>
          <w:u w:val="single"/>
        </w:rPr>
        <w:t>7</w:t>
      </w:r>
      <w:r w:rsidRPr="008A2108">
        <w:rPr>
          <w:rFonts w:ascii="Times New Roman" w:eastAsia="Verdana" w:hAnsi="Times New Roman" w:cs="Times New Roman"/>
          <w:b/>
          <w:color w:val="002060"/>
          <w:u w:val="single"/>
        </w:rPr>
        <w:t>143</w:t>
      </w:r>
      <w:r w:rsidR="007A3096" w:rsidRPr="008A2108">
        <w:rPr>
          <w:rFonts w:ascii="Times New Roman" w:eastAsia="Verdana" w:hAnsi="Times New Roman" w:cs="Times New Roman"/>
          <w:b/>
          <w:color w:val="002060"/>
          <w:u w:val="single"/>
        </w:rPr>
        <w:t xml:space="preserve"> </w:t>
      </w:r>
      <w:r w:rsidR="008A2108" w:rsidRPr="008A2108">
        <w:rPr>
          <w:rFonts w:ascii="Times New Roman" w:eastAsia="Verdana" w:hAnsi="Times New Roman" w:cs="Times New Roman"/>
          <w:b/>
          <w:color w:val="002060"/>
          <w:u w:val="single"/>
        </w:rPr>
        <w:t>sayılı</w:t>
      </w:r>
      <w:r w:rsidR="008A2108">
        <w:rPr>
          <w:rFonts w:ascii="Times New Roman" w:eastAsia="Verdana" w:hAnsi="Times New Roman" w:cs="Times New Roman"/>
          <w:b/>
          <w:u w:val="single"/>
        </w:rPr>
        <w:t xml:space="preserve"> </w:t>
      </w:r>
      <w:hyperlink r:id="rId5" w:history="1">
        <w:r w:rsidRPr="008A2108">
          <w:rPr>
            <w:rStyle w:val="Kpr"/>
            <w:rFonts w:ascii="Times New Roman" w:hAnsi="Times New Roman" w:cs="Times New Roman"/>
            <w:b/>
          </w:rPr>
          <w:t>Vergi ve Diğer Bazı Alacakların Yeniden Yapılandırılması ile Bazı Kanunlarda Değişiklik Yapılmasına İlişkin Kanun</w:t>
        </w:r>
      </w:hyperlink>
      <w:r w:rsidRPr="00B414D1">
        <w:rPr>
          <w:rFonts w:ascii="Times New Roman" w:hAnsi="Times New Roman" w:cs="Times New Roman"/>
        </w:rPr>
        <w:t xml:space="preserve"> </w:t>
      </w:r>
      <w:r w:rsidR="007A3096" w:rsidRPr="00B414D1">
        <w:rPr>
          <w:rFonts w:ascii="Times New Roman" w:eastAsia="Verdana" w:hAnsi="Times New Roman" w:cs="Times New Roman"/>
        </w:rPr>
        <w:t xml:space="preserve">çerçevesinde; </w:t>
      </w:r>
    </w:p>
    <w:p w:rsidR="004B4632" w:rsidRPr="00B414D1" w:rsidRDefault="004B4632" w:rsidP="00202409">
      <w:pPr>
        <w:spacing w:after="0" w:line="240" w:lineRule="atLeast"/>
        <w:jc w:val="both"/>
        <w:rPr>
          <w:rFonts w:ascii="Times New Roman" w:eastAsia="Verdana" w:hAnsi="Times New Roman" w:cs="Times New Roman"/>
        </w:rPr>
      </w:pPr>
      <w:r w:rsidRPr="00B414D1">
        <w:rPr>
          <w:rFonts w:ascii="Times New Roman" w:eastAsia="Verdana" w:hAnsi="Times New Roman" w:cs="Times New Roman"/>
        </w:rPr>
        <w:tab/>
      </w:r>
    </w:p>
    <w:p w:rsidR="002C3FFF" w:rsidRPr="00B414D1" w:rsidRDefault="004B4632" w:rsidP="00202409">
      <w:pPr>
        <w:spacing w:after="0" w:line="240" w:lineRule="atLeast"/>
        <w:jc w:val="both"/>
        <w:rPr>
          <w:rFonts w:ascii="Times New Roman" w:eastAsia="Verdana" w:hAnsi="Times New Roman" w:cs="Times New Roman"/>
        </w:rPr>
      </w:pPr>
      <w:r w:rsidRPr="00B414D1">
        <w:rPr>
          <w:rFonts w:ascii="Times New Roman" w:eastAsia="Verdana" w:hAnsi="Times New Roman" w:cs="Times New Roman"/>
        </w:rPr>
        <w:tab/>
      </w:r>
      <w:r w:rsidR="00790B7A">
        <w:rPr>
          <w:rFonts w:ascii="Times New Roman" w:eastAsia="Verdana" w:hAnsi="Times New Roman" w:cs="Times New Roman"/>
        </w:rPr>
        <w:t>Bulancak</w:t>
      </w:r>
      <w:r w:rsidR="007A3096" w:rsidRPr="00B414D1">
        <w:rPr>
          <w:rFonts w:ascii="Times New Roman" w:eastAsia="Verdana" w:hAnsi="Times New Roman" w:cs="Times New Roman"/>
        </w:rPr>
        <w:t xml:space="preserve"> Ticaret</w:t>
      </w:r>
      <w:r w:rsidR="00790B7A">
        <w:rPr>
          <w:rFonts w:ascii="Times New Roman" w:eastAsia="Verdana" w:hAnsi="Times New Roman" w:cs="Times New Roman"/>
        </w:rPr>
        <w:t xml:space="preserve"> ve Sanayi</w:t>
      </w:r>
      <w:r w:rsidR="007A3096" w:rsidRPr="00B414D1">
        <w:rPr>
          <w:rFonts w:ascii="Times New Roman" w:eastAsia="Verdana" w:hAnsi="Times New Roman" w:cs="Times New Roman"/>
        </w:rPr>
        <w:t xml:space="preserve"> Odası’na ait Yıllık ve Munzam aidat borçları</w:t>
      </w:r>
      <w:r w:rsidR="00B414D1">
        <w:rPr>
          <w:rFonts w:ascii="Times New Roman" w:eastAsia="Verdana" w:hAnsi="Times New Roman" w:cs="Times New Roman"/>
        </w:rPr>
        <w:t>mızın</w:t>
      </w:r>
      <w:r w:rsidR="007A3096" w:rsidRPr="00B414D1">
        <w:rPr>
          <w:rFonts w:ascii="Times New Roman" w:eastAsia="Verdana" w:hAnsi="Times New Roman" w:cs="Times New Roman"/>
        </w:rPr>
        <w:t xml:space="preserve"> ana parasını ödeyerek ve buna i</w:t>
      </w:r>
      <w:r w:rsidR="00B414D1">
        <w:rPr>
          <w:rFonts w:ascii="Times New Roman" w:eastAsia="Verdana" w:hAnsi="Times New Roman" w:cs="Times New Roman"/>
        </w:rPr>
        <w:t>lişkin gecikme zammı borçlarımızın</w:t>
      </w:r>
      <w:r w:rsidR="007A3096" w:rsidRPr="00B414D1">
        <w:rPr>
          <w:rFonts w:ascii="Times New Roman" w:eastAsia="Verdana" w:hAnsi="Times New Roman" w:cs="Times New Roman"/>
        </w:rPr>
        <w:t xml:space="preserve"> silinmesini talep ediyor ve borçlarımı</w:t>
      </w:r>
      <w:r w:rsidR="00B414D1">
        <w:rPr>
          <w:rFonts w:ascii="Times New Roman" w:eastAsia="Verdana" w:hAnsi="Times New Roman" w:cs="Times New Roman"/>
        </w:rPr>
        <w:t>zı</w:t>
      </w:r>
      <w:r w:rsidR="007A3096" w:rsidRPr="00B414D1">
        <w:rPr>
          <w:rFonts w:ascii="Times New Roman" w:eastAsia="Verdana" w:hAnsi="Times New Roman" w:cs="Times New Roman"/>
        </w:rPr>
        <w:t xml:space="preserve"> aşağıda belirttiğim şekilde ödemeyi kabul ve taahhüt ediyorum.</w:t>
      </w:r>
    </w:p>
    <w:p w:rsidR="00202409" w:rsidRPr="00B414D1" w:rsidRDefault="00202409">
      <w:pPr>
        <w:pStyle w:val="normal0"/>
        <w:spacing w:after="0" w:line="240" w:lineRule="auto"/>
        <w:ind w:firstLine="360"/>
        <w:jc w:val="both"/>
        <w:rPr>
          <w:rFonts w:ascii="Times New Roman" w:eastAsia="Verdana" w:hAnsi="Times New Roman" w:cs="Times New Roman"/>
        </w:rPr>
      </w:pPr>
      <w:r w:rsidRPr="00B414D1">
        <w:rPr>
          <w:rFonts w:ascii="Times New Roman" w:eastAsia="Verdana" w:hAnsi="Times New Roman" w:cs="Times New Roman"/>
        </w:rPr>
        <w:tab/>
      </w:r>
    </w:p>
    <w:p w:rsidR="002C3FFF" w:rsidRPr="00B414D1" w:rsidRDefault="00202409">
      <w:pPr>
        <w:pStyle w:val="normal0"/>
        <w:spacing w:after="0" w:line="240" w:lineRule="auto"/>
        <w:ind w:firstLine="360"/>
        <w:jc w:val="both"/>
        <w:rPr>
          <w:rFonts w:ascii="Times New Roman" w:eastAsia="Verdana" w:hAnsi="Times New Roman" w:cs="Times New Roman"/>
        </w:rPr>
      </w:pPr>
      <w:r w:rsidRPr="00B414D1">
        <w:rPr>
          <w:rFonts w:ascii="Times New Roman" w:eastAsia="Verdana" w:hAnsi="Times New Roman" w:cs="Times New Roman"/>
        </w:rPr>
        <w:tab/>
      </w:r>
      <w:r w:rsidR="007A3096" w:rsidRPr="00B414D1">
        <w:rPr>
          <w:rFonts w:ascii="Times New Roman" w:eastAsia="Verdana" w:hAnsi="Times New Roman" w:cs="Times New Roman"/>
        </w:rPr>
        <w:t>Gereğinin yapılmasını bilgilerinize arz ederim.</w:t>
      </w:r>
    </w:p>
    <w:p w:rsidR="002C3FFF" w:rsidRPr="00B414D1" w:rsidRDefault="002C3FFF">
      <w:pPr>
        <w:pStyle w:val="normal0"/>
        <w:spacing w:after="0" w:line="240" w:lineRule="auto"/>
        <w:jc w:val="both"/>
        <w:rPr>
          <w:rFonts w:ascii="Times New Roman" w:eastAsia="Times New Roman" w:hAnsi="Times New Roman" w:cs="Times New Roman"/>
        </w:rPr>
      </w:pPr>
    </w:p>
    <w:p w:rsidR="002C3FFF" w:rsidRPr="00B414D1" w:rsidRDefault="002C3FFF">
      <w:pPr>
        <w:pStyle w:val="normal0"/>
        <w:spacing w:after="0" w:line="240" w:lineRule="auto"/>
        <w:jc w:val="both"/>
        <w:rPr>
          <w:rFonts w:ascii="Times New Roman" w:eastAsia="Times New Roman" w:hAnsi="Times New Roman" w:cs="Times New Roman"/>
        </w:rPr>
      </w:pPr>
    </w:p>
    <w:tbl>
      <w:tblPr>
        <w:bidiVisual/>
        <w:tblW w:w="97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858"/>
        <w:gridCol w:w="1874"/>
      </w:tblGrid>
      <w:tr w:rsidR="00202409" w:rsidRPr="00B414D1" w:rsidTr="00470377">
        <w:trPr>
          <w:trHeight w:val="460"/>
          <w:jc w:val="center"/>
        </w:trPr>
        <w:tc>
          <w:tcPr>
            <w:tcW w:w="7858" w:type="dxa"/>
            <w:vAlign w:val="center"/>
          </w:tcPr>
          <w:p w:rsidR="00202409" w:rsidRPr="00B414D1" w:rsidRDefault="00202409" w:rsidP="00470377">
            <w:pPr>
              <w:pStyle w:val="normal0"/>
              <w:spacing w:after="0" w:line="240" w:lineRule="auto"/>
              <w:jc w:val="center"/>
              <w:rPr>
                <w:rFonts w:ascii="Times New Roman" w:eastAsia="Times New Roman" w:hAnsi="Times New Roman" w:cs="Times New Roman"/>
              </w:rPr>
            </w:pPr>
            <w:r w:rsidRPr="00B414D1">
              <w:rPr>
                <w:rFonts w:ascii="Times New Roman" w:eastAsia="Times New Roman" w:hAnsi="Times New Roman" w:cs="Times New Roman"/>
              </w:rPr>
              <w:t>TAKSİT SAYISI (Son Ödeme Tarihleri)</w:t>
            </w:r>
          </w:p>
        </w:tc>
        <w:tc>
          <w:tcPr>
            <w:tcW w:w="1874" w:type="dxa"/>
            <w:vAlign w:val="center"/>
          </w:tcPr>
          <w:p w:rsidR="00202409" w:rsidRPr="00B414D1" w:rsidRDefault="00202409" w:rsidP="00470377">
            <w:pPr>
              <w:pStyle w:val="normal0"/>
              <w:spacing w:after="0" w:line="240" w:lineRule="auto"/>
              <w:jc w:val="center"/>
              <w:rPr>
                <w:rFonts w:ascii="Times New Roman" w:eastAsia="Times New Roman" w:hAnsi="Times New Roman" w:cs="Times New Roman"/>
              </w:rPr>
            </w:pPr>
            <w:r w:rsidRPr="00B414D1">
              <w:rPr>
                <w:rFonts w:ascii="Times New Roman" w:eastAsia="Times New Roman" w:hAnsi="Times New Roman" w:cs="Times New Roman"/>
              </w:rPr>
              <w:t>PEŞİN</w:t>
            </w:r>
          </w:p>
        </w:tc>
      </w:tr>
      <w:tr w:rsidR="00202409" w:rsidRPr="00B414D1" w:rsidTr="00470377">
        <w:trPr>
          <w:trHeight w:val="1061"/>
          <w:jc w:val="center"/>
        </w:trPr>
        <w:tc>
          <w:tcPr>
            <w:tcW w:w="7858" w:type="dxa"/>
            <w:vAlign w:val="center"/>
          </w:tcPr>
          <w:p w:rsidR="00202409" w:rsidRPr="00B414D1" w:rsidRDefault="00B414D1" w:rsidP="00470377">
            <w:pPr>
              <w:pStyle w:val="normal0"/>
              <w:spacing w:after="0" w:line="240" w:lineRule="auto"/>
              <w:rPr>
                <w:rFonts w:ascii="Times New Roman" w:eastAsia="Times New Roman" w:hAnsi="Times New Roman" w:cs="Times New Roman"/>
                <w:b/>
              </w:rPr>
            </w:pPr>
            <w:r>
              <w:rPr>
                <w:sz w:val="24"/>
                <w:szCs w:val="24"/>
              </w:rPr>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sidR="00202409" w:rsidRPr="00B414D1">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ab/>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p w:rsidR="00202409" w:rsidRPr="00B414D1" w:rsidRDefault="00202409" w:rsidP="00470377">
            <w:pPr>
              <w:pStyle w:val="normal0"/>
              <w:spacing w:after="0" w:line="240" w:lineRule="auto"/>
              <w:rPr>
                <w:rFonts w:ascii="Times New Roman" w:eastAsia="Times New Roman" w:hAnsi="Times New Roman" w:cs="Times New Roman"/>
                <w:b/>
              </w:rPr>
            </w:pPr>
            <w:r w:rsidRPr="00B414D1">
              <w:rPr>
                <w:rFonts w:ascii="Times New Roman" w:eastAsia="Times New Roman" w:hAnsi="Times New Roman" w:cs="Times New Roman"/>
                <w:b/>
              </w:rPr>
              <w:t xml:space="preserve">         1</w:t>
            </w:r>
            <w:r w:rsidRPr="00B414D1">
              <w:rPr>
                <w:rFonts w:ascii="Times New Roman" w:eastAsia="Times New Roman" w:hAnsi="Times New Roman" w:cs="Times New Roman"/>
                <w:b/>
              </w:rPr>
              <w:tab/>
            </w:r>
            <w:r w:rsidRPr="00B414D1">
              <w:rPr>
                <w:rFonts w:ascii="Times New Roman" w:eastAsia="Times New Roman" w:hAnsi="Times New Roman" w:cs="Times New Roman"/>
                <w:b/>
              </w:rPr>
              <w:tab/>
              <w:t xml:space="preserve">  </w:t>
            </w:r>
            <w:r w:rsidR="00B414D1">
              <w:rPr>
                <w:rFonts w:ascii="Times New Roman" w:eastAsia="Times New Roman" w:hAnsi="Times New Roman" w:cs="Times New Roman"/>
                <w:b/>
              </w:rPr>
              <w:t xml:space="preserve">  </w:t>
            </w:r>
            <w:r w:rsidRPr="00B414D1">
              <w:rPr>
                <w:rFonts w:ascii="Times New Roman" w:eastAsia="Times New Roman" w:hAnsi="Times New Roman" w:cs="Times New Roman"/>
                <w:b/>
              </w:rPr>
              <w:t xml:space="preserve">2                 </w:t>
            </w:r>
            <w:r w:rsidR="00B414D1">
              <w:rPr>
                <w:rFonts w:ascii="Times New Roman" w:eastAsia="Times New Roman" w:hAnsi="Times New Roman" w:cs="Times New Roman"/>
                <w:b/>
              </w:rPr>
              <w:t xml:space="preserve">   </w:t>
            </w:r>
            <w:r w:rsidRPr="00B414D1">
              <w:rPr>
                <w:rFonts w:ascii="Times New Roman" w:eastAsia="Times New Roman" w:hAnsi="Times New Roman" w:cs="Times New Roman"/>
                <w:b/>
              </w:rPr>
              <w:t xml:space="preserve">3                   4                  </w:t>
            </w:r>
            <w:r w:rsidR="00B414D1">
              <w:rPr>
                <w:rFonts w:ascii="Times New Roman" w:eastAsia="Times New Roman" w:hAnsi="Times New Roman" w:cs="Times New Roman"/>
                <w:b/>
              </w:rPr>
              <w:t xml:space="preserve">   </w:t>
            </w:r>
            <w:r w:rsidRPr="00B414D1">
              <w:rPr>
                <w:rFonts w:ascii="Times New Roman" w:eastAsia="Times New Roman" w:hAnsi="Times New Roman" w:cs="Times New Roman"/>
                <w:b/>
              </w:rPr>
              <w:t xml:space="preserve">5                  </w:t>
            </w:r>
            <w:r w:rsidR="00B414D1">
              <w:rPr>
                <w:rFonts w:ascii="Times New Roman" w:eastAsia="Times New Roman" w:hAnsi="Times New Roman" w:cs="Times New Roman"/>
                <w:b/>
              </w:rPr>
              <w:t xml:space="preserve">  </w:t>
            </w:r>
            <w:r w:rsidRPr="00B414D1">
              <w:rPr>
                <w:rFonts w:ascii="Times New Roman" w:eastAsia="Times New Roman" w:hAnsi="Times New Roman" w:cs="Times New Roman"/>
                <w:b/>
              </w:rPr>
              <w:t>6</w:t>
            </w:r>
          </w:p>
          <w:p w:rsidR="00202409" w:rsidRPr="00B414D1" w:rsidRDefault="00202409" w:rsidP="008F67CB">
            <w:pPr>
              <w:pStyle w:val="normal0"/>
              <w:spacing w:after="0" w:line="240" w:lineRule="auto"/>
              <w:rPr>
                <w:rFonts w:ascii="Times New Roman" w:eastAsia="Times New Roman" w:hAnsi="Times New Roman" w:cs="Times New Roman"/>
                <w:b/>
              </w:rPr>
            </w:pPr>
            <w:r w:rsidRPr="00B414D1">
              <w:rPr>
                <w:rFonts w:ascii="Times New Roman" w:eastAsia="Times New Roman" w:hAnsi="Times New Roman" w:cs="Times New Roman"/>
              </w:rPr>
              <w:t>(31.0</w:t>
            </w:r>
            <w:r w:rsidR="003C2195">
              <w:rPr>
                <w:rFonts w:ascii="Times New Roman" w:eastAsia="Times New Roman" w:hAnsi="Times New Roman" w:cs="Times New Roman"/>
              </w:rPr>
              <w:t>7</w:t>
            </w:r>
            <w:r w:rsidRPr="00B414D1">
              <w:rPr>
                <w:rFonts w:ascii="Times New Roman" w:eastAsia="Times New Roman" w:hAnsi="Times New Roman" w:cs="Times New Roman"/>
              </w:rPr>
              <w:t>.201</w:t>
            </w:r>
            <w:r w:rsidR="003C2195">
              <w:rPr>
                <w:rFonts w:ascii="Times New Roman" w:eastAsia="Times New Roman" w:hAnsi="Times New Roman" w:cs="Times New Roman"/>
              </w:rPr>
              <w:t>8</w:t>
            </w:r>
            <w:proofErr w:type="gramStart"/>
            <w:r w:rsidRPr="00B414D1">
              <w:rPr>
                <w:rFonts w:ascii="Times New Roman" w:eastAsia="Times New Roman" w:hAnsi="Times New Roman" w:cs="Times New Roman"/>
              </w:rPr>
              <w:t xml:space="preserve">)  </w:t>
            </w:r>
            <w:r w:rsidR="003C2195">
              <w:rPr>
                <w:rFonts w:ascii="Times New Roman" w:eastAsia="Times New Roman" w:hAnsi="Times New Roman" w:cs="Times New Roman"/>
              </w:rPr>
              <w:t>(</w:t>
            </w:r>
            <w:proofErr w:type="gramEnd"/>
            <w:r w:rsidR="003C2195" w:rsidRPr="00B414D1">
              <w:rPr>
                <w:rFonts w:ascii="Times New Roman" w:eastAsia="Times New Roman" w:hAnsi="Times New Roman" w:cs="Times New Roman"/>
              </w:rPr>
              <w:t>31.0</w:t>
            </w:r>
            <w:r w:rsidR="003C2195">
              <w:rPr>
                <w:rFonts w:ascii="Times New Roman" w:eastAsia="Times New Roman" w:hAnsi="Times New Roman" w:cs="Times New Roman"/>
              </w:rPr>
              <w:t>8</w:t>
            </w:r>
            <w:r w:rsidR="003C2195" w:rsidRPr="00B414D1">
              <w:rPr>
                <w:rFonts w:ascii="Times New Roman" w:eastAsia="Times New Roman" w:hAnsi="Times New Roman" w:cs="Times New Roman"/>
              </w:rPr>
              <w:t xml:space="preserve">.2018) </w:t>
            </w:r>
            <w:r w:rsidRPr="00B414D1">
              <w:rPr>
                <w:rFonts w:ascii="Times New Roman" w:eastAsia="Times New Roman" w:hAnsi="Times New Roman" w:cs="Times New Roman"/>
              </w:rPr>
              <w:t>(30.09.201</w:t>
            </w:r>
            <w:r w:rsidR="008F67CB">
              <w:rPr>
                <w:rFonts w:ascii="Times New Roman" w:eastAsia="Times New Roman" w:hAnsi="Times New Roman" w:cs="Times New Roman"/>
              </w:rPr>
              <w:t>8</w:t>
            </w:r>
            <w:r w:rsidRPr="00B414D1">
              <w:rPr>
                <w:rFonts w:ascii="Times New Roman" w:eastAsia="Times New Roman" w:hAnsi="Times New Roman" w:cs="Times New Roman"/>
              </w:rPr>
              <w:t>)  (31.10.201</w:t>
            </w:r>
            <w:r w:rsidR="008F67CB">
              <w:rPr>
                <w:rFonts w:ascii="Times New Roman" w:eastAsia="Times New Roman" w:hAnsi="Times New Roman" w:cs="Times New Roman"/>
              </w:rPr>
              <w:t>8</w:t>
            </w:r>
            <w:r w:rsidRPr="00B414D1">
              <w:rPr>
                <w:rFonts w:ascii="Times New Roman" w:eastAsia="Times New Roman" w:hAnsi="Times New Roman" w:cs="Times New Roman"/>
              </w:rPr>
              <w:t>)  (30.11.201</w:t>
            </w:r>
            <w:r w:rsidR="008F67CB">
              <w:rPr>
                <w:rFonts w:ascii="Times New Roman" w:eastAsia="Times New Roman" w:hAnsi="Times New Roman" w:cs="Times New Roman"/>
              </w:rPr>
              <w:t>8</w:t>
            </w:r>
            <w:r w:rsidRPr="00B414D1">
              <w:rPr>
                <w:rFonts w:ascii="Times New Roman" w:eastAsia="Times New Roman" w:hAnsi="Times New Roman" w:cs="Times New Roman"/>
              </w:rPr>
              <w:t xml:space="preserve">) </w:t>
            </w:r>
            <w:r w:rsidR="008F67CB">
              <w:rPr>
                <w:rFonts w:ascii="Times New Roman" w:eastAsia="Times New Roman" w:hAnsi="Times New Roman" w:cs="Times New Roman"/>
              </w:rPr>
              <w:t>(31.12.2018</w:t>
            </w:r>
            <w:r w:rsidRPr="00B414D1">
              <w:rPr>
                <w:rFonts w:ascii="Times New Roman" w:eastAsia="Times New Roman" w:hAnsi="Times New Roman" w:cs="Times New Roman"/>
              </w:rPr>
              <w:t>)</w:t>
            </w:r>
            <w:r w:rsidR="00B414D1">
              <w:rPr>
                <w:rFonts w:ascii="Times New Roman" w:eastAsia="Times New Roman" w:hAnsi="Times New Roman" w:cs="Times New Roman"/>
              </w:rPr>
              <w:t xml:space="preserve"> </w:t>
            </w:r>
          </w:p>
        </w:tc>
        <w:tc>
          <w:tcPr>
            <w:tcW w:w="1874" w:type="dxa"/>
            <w:vAlign w:val="center"/>
          </w:tcPr>
          <w:p w:rsidR="00202409" w:rsidRPr="00B414D1" w:rsidRDefault="00202409" w:rsidP="00470377">
            <w:pPr>
              <w:pStyle w:val="normal0"/>
              <w:spacing w:after="0" w:line="240" w:lineRule="auto"/>
              <w:jc w:val="center"/>
              <w:rPr>
                <w:rFonts w:ascii="Times New Roman" w:eastAsia="Times New Roman" w:hAnsi="Times New Roman" w:cs="Times New Roman"/>
              </w:rPr>
            </w:pPr>
            <w:r w:rsidRPr="00B414D1">
              <w:rPr>
                <w:rFonts w:ascii="Times New Roman" w:eastAsia="Times New Roman" w:hAnsi="Times New Roman" w:cs="Times New Roman"/>
              </w:rPr>
              <w:t>..................</w:t>
            </w:r>
          </w:p>
          <w:p w:rsidR="00202409" w:rsidRPr="00B414D1" w:rsidRDefault="00202409" w:rsidP="003C2195">
            <w:pPr>
              <w:pStyle w:val="normal0"/>
              <w:spacing w:after="0" w:line="240" w:lineRule="auto"/>
              <w:jc w:val="center"/>
              <w:rPr>
                <w:rFonts w:ascii="Times New Roman" w:eastAsia="Times New Roman" w:hAnsi="Times New Roman" w:cs="Times New Roman"/>
              </w:rPr>
            </w:pPr>
            <w:r w:rsidRPr="00B414D1">
              <w:rPr>
                <w:rFonts w:ascii="Times New Roman" w:eastAsia="Times New Roman" w:hAnsi="Times New Roman" w:cs="Times New Roman"/>
              </w:rPr>
              <w:t>(31.0</w:t>
            </w:r>
            <w:r w:rsidR="003C2195">
              <w:rPr>
                <w:rFonts w:ascii="Times New Roman" w:eastAsia="Times New Roman" w:hAnsi="Times New Roman" w:cs="Times New Roman"/>
              </w:rPr>
              <w:t>7</w:t>
            </w:r>
            <w:r w:rsidRPr="00B414D1">
              <w:rPr>
                <w:rFonts w:ascii="Times New Roman" w:eastAsia="Times New Roman" w:hAnsi="Times New Roman" w:cs="Times New Roman"/>
              </w:rPr>
              <w:t>.201</w:t>
            </w:r>
            <w:r w:rsidR="003C2195">
              <w:rPr>
                <w:rFonts w:ascii="Times New Roman" w:eastAsia="Times New Roman" w:hAnsi="Times New Roman" w:cs="Times New Roman"/>
              </w:rPr>
              <w:t>8</w:t>
            </w:r>
            <w:r w:rsidRPr="00B414D1">
              <w:rPr>
                <w:rFonts w:ascii="Times New Roman" w:eastAsia="Times New Roman" w:hAnsi="Times New Roman" w:cs="Times New Roman"/>
              </w:rPr>
              <w:t>)</w:t>
            </w:r>
          </w:p>
        </w:tc>
      </w:tr>
    </w:tbl>
    <w:p w:rsidR="002C3FFF" w:rsidRPr="00B414D1" w:rsidRDefault="002C3FFF">
      <w:pPr>
        <w:pStyle w:val="normal0"/>
        <w:spacing w:after="0" w:line="240" w:lineRule="auto"/>
        <w:jc w:val="both"/>
        <w:rPr>
          <w:rFonts w:ascii="Times New Roman" w:eastAsia="Times New Roman" w:hAnsi="Times New Roman" w:cs="Times New Roman"/>
        </w:rPr>
      </w:pPr>
    </w:p>
    <w:p w:rsidR="002C3FFF" w:rsidRPr="00B414D1" w:rsidRDefault="007A3096">
      <w:pPr>
        <w:pStyle w:val="normal0"/>
        <w:spacing w:after="0" w:line="240" w:lineRule="auto"/>
        <w:ind w:left="360"/>
        <w:jc w:val="center"/>
        <w:rPr>
          <w:rFonts w:ascii="Times New Roman" w:eastAsia="Times New Roman" w:hAnsi="Times New Roman" w:cs="Times New Roman"/>
        </w:rPr>
      </w:pPr>
      <w:r w:rsidRPr="00B414D1">
        <w:rPr>
          <w:rFonts w:ascii="Times New Roman" w:eastAsia="Times New Roman" w:hAnsi="Times New Roman" w:cs="Times New Roman"/>
        </w:rPr>
        <w:t xml:space="preserve">                             </w:t>
      </w:r>
    </w:p>
    <w:p w:rsidR="002C3FFF" w:rsidRPr="00B414D1" w:rsidRDefault="007A3096">
      <w:pPr>
        <w:pStyle w:val="normal0"/>
        <w:spacing w:after="0" w:line="240" w:lineRule="auto"/>
        <w:jc w:val="both"/>
        <w:rPr>
          <w:rFonts w:ascii="Times New Roman" w:eastAsia="Verdana" w:hAnsi="Times New Roman" w:cs="Times New Roman"/>
        </w:rPr>
      </w:pPr>
      <w:r w:rsidRPr="00B414D1">
        <w:rPr>
          <w:rFonts w:ascii="Times New Roman" w:eastAsia="Times New Roman" w:hAnsi="Times New Roman" w:cs="Times New Roman"/>
        </w:rPr>
        <w:tab/>
      </w:r>
      <w:r w:rsidRPr="00B414D1">
        <w:rPr>
          <w:rFonts w:ascii="Times New Roman" w:eastAsia="Times New Roman" w:hAnsi="Times New Roman" w:cs="Times New Roman"/>
        </w:rPr>
        <w:tab/>
      </w:r>
      <w:r w:rsidRPr="00B414D1">
        <w:rPr>
          <w:rFonts w:ascii="Times New Roman" w:eastAsia="Times New Roman" w:hAnsi="Times New Roman" w:cs="Times New Roman"/>
        </w:rPr>
        <w:tab/>
      </w:r>
      <w:r w:rsidRPr="00B414D1">
        <w:rPr>
          <w:rFonts w:ascii="Times New Roman" w:eastAsia="Times New Roman" w:hAnsi="Times New Roman" w:cs="Times New Roman"/>
        </w:rPr>
        <w:tab/>
      </w:r>
      <w:r w:rsidRPr="00B414D1">
        <w:rPr>
          <w:rFonts w:ascii="Times New Roman" w:eastAsia="Times New Roman" w:hAnsi="Times New Roman" w:cs="Times New Roman"/>
        </w:rPr>
        <w:tab/>
      </w:r>
      <w:r w:rsidRPr="00B414D1">
        <w:rPr>
          <w:rFonts w:ascii="Times New Roman" w:eastAsia="Times New Roman" w:hAnsi="Times New Roman" w:cs="Times New Roman"/>
        </w:rPr>
        <w:tab/>
      </w:r>
      <w:r w:rsidRPr="00B414D1">
        <w:rPr>
          <w:rFonts w:ascii="Times New Roman" w:eastAsia="Times New Roman" w:hAnsi="Times New Roman" w:cs="Times New Roman"/>
        </w:rPr>
        <w:tab/>
      </w:r>
      <w:r w:rsidRPr="00B414D1">
        <w:rPr>
          <w:rFonts w:ascii="Times New Roman" w:eastAsia="Times New Roman" w:hAnsi="Times New Roman" w:cs="Times New Roman"/>
        </w:rPr>
        <w:tab/>
      </w:r>
      <w:r w:rsidRPr="00B414D1">
        <w:rPr>
          <w:rFonts w:ascii="Times New Roman" w:eastAsia="Times New Roman" w:hAnsi="Times New Roman" w:cs="Times New Roman"/>
        </w:rPr>
        <w:tab/>
        <w:t xml:space="preserve">  </w:t>
      </w:r>
    </w:p>
    <w:p w:rsidR="002C3FFF" w:rsidRPr="00B414D1" w:rsidRDefault="007A3096">
      <w:pPr>
        <w:pStyle w:val="normal0"/>
        <w:spacing w:after="120" w:line="240" w:lineRule="auto"/>
        <w:jc w:val="both"/>
        <w:rPr>
          <w:rFonts w:ascii="Times New Roman" w:eastAsia="Verdana" w:hAnsi="Times New Roman" w:cs="Times New Roman"/>
          <w:b/>
        </w:rPr>
      </w:pPr>
      <w:r w:rsidRPr="00B414D1">
        <w:rPr>
          <w:rFonts w:ascii="Times New Roman" w:eastAsia="Verdana" w:hAnsi="Times New Roman" w:cs="Times New Roman"/>
          <w:b/>
        </w:rPr>
        <w:t>BAŞVURU YAPANIN;</w:t>
      </w:r>
    </w:p>
    <w:tbl>
      <w:tblPr>
        <w:tblW w:w="9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992"/>
        <w:gridCol w:w="2551"/>
        <w:gridCol w:w="3167"/>
      </w:tblGrid>
      <w:tr w:rsidR="00413718" w:rsidRPr="00B414D1" w:rsidTr="00470377">
        <w:tc>
          <w:tcPr>
            <w:tcW w:w="2802" w:type="dxa"/>
            <w:vAlign w:val="center"/>
          </w:tcPr>
          <w:p w:rsidR="00413718" w:rsidRPr="00B414D1" w:rsidRDefault="00413718" w:rsidP="00470377">
            <w:pPr>
              <w:pStyle w:val="normal0"/>
              <w:spacing w:after="120" w:line="240" w:lineRule="auto"/>
              <w:rPr>
                <w:rFonts w:ascii="Times New Roman" w:eastAsia="Verdana" w:hAnsi="Times New Roman" w:cs="Times New Roman"/>
                <w:b/>
              </w:rPr>
            </w:pPr>
            <w:r w:rsidRPr="00B414D1">
              <w:rPr>
                <w:rFonts w:ascii="Times New Roman" w:eastAsia="Verdana" w:hAnsi="Times New Roman" w:cs="Times New Roman"/>
                <w:b/>
              </w:rPr>
              <w:t>ADI VE SOYADI</w:t>
            </w:r>
          </w:p>
        </w:tc>
        <w:tc>
          <w:tcPr>
            <w:tcW w:w="6710" w:type="dxa"/>
            <w:gridSpan w:val="3"/>
            <w:vAlign w:val="center"/>
          </w:tcPr>
          <w:p w:rsidR="00413718" w:rsidRPr="00B414D1" w:rsidRDefault="00413718" w:rsidP="00470377">
            <w:pPr>
              <w:pStyle w:val="normal0"/>
              <w:spacing w:after="120" w:line="240" w:lineRule="auto"/>
              <w:rPr>
                <w:rFonts w:ascii="Times New Roman" w:eastAsia="Verdana" w:hAnsi="Times New Roman" w:cs="Times New Roman"/>
                <w:b/>
              </w:rPr>
            </w:pPr>
          </w:p>
        </w:tc>
      </w:tr>
      <w:tr w:rsidR="00413718" w:rsidRPr="00B414D1" w:rsidTr="00470377">
        <w:tc>
          <w:tcPr>
            <w:tcW w:w="3794" w:type="dxa"/>
            <w:gridSpan w:val="2"/>
          </w:tcPr>
          <w:p w:rsidR="00413718" w:rsidRPr="00B414D1" w:rsidRDefault="00413718" w:rsidP="00470377">
            <w:pPr>
              <w:pStyle w:val="normal0"/>
              <w:spacing w:after="0" w:line="240" w:lineRule="auto"/>
              <w:jc w:val="center"/>
              <w:rPr>
                <w:rFonts w:ascii="Times New Roman" w:eastAsia="Verdana" w:hAnsi="Times New Roman" w:cs="Times New Roman"/>
                <w:b/>
              </w:rPr>
            </w:pPr>
          </w:p>
          <w:p w:rsidR="00413718" w:rsidRPr="00B414D1" w:rsidRDefault="00413718" w:rsidP="00470377">
            <w:pPr>
              <w:pStyle w:val="normal0"/>
              <w:spacing w:after="0" w:line="240" w:lineRule="auto"/>
              <w:jc w:val="center"/>
              <w:rPr>
                <w:rFonts w:ascii="Times New Roman" w:eastAsia="Verdana" w:hAnsi="Times New Roman" w:cs="Times New Roman"/>
                <w:b/>
              </w:rPr>
            </w:pPr>
            <w:r w:rsidRPr="00B414D1">
              <w:rPr>
                <w:rFonts w:ascii="Times New Roman" w:eastAsia="Verdana" w:hAnsi="Times New Roman" w:cs="Times New Roman"/>
                <w:b/>
              </w:rPr>
              <w:t>FİRMA KAŞE</w:t>
            </w:r>
          </w:p>
          <w:p w:rsidR="00413718" w:rsidRPr="00B414D1" w:rsidRDefault="00413718" w:rsidP="00470377">
            <w:pPr>
              <w:pStyle w:val="normal0"/>
              <w:spacing w:after="0" w:line="240" w:lineRule="auto"/>
              <w:jc w:val="center"/>
              <w:rPr>
                <w:rFonts w:ascii="Times New Roman" w:eastAsia="Verdana" w:hAnsi="Times New Roman" w:cs="Times New Roman"/>
                <w:b/>
              </w:rPr>
            </w:pPr>
          </w:p>
          <w:p w:rsidR="00413718" w:rsidRPr="00B414D1" w:rsidRDefault="00413718" w:rsidP="00470377">
            <w:pPr>
              <w:pStyle w:val="normal0"/>
              <w:spacing w:after="0" w:line="240" w:lineRule="auto"/>
              <w:jc w:val="center"/>
              <w:rPr>
                <w:rFonts w:ascii="Times New Roman" w:eastAsia="Verdana" w:hAnsi="Times New Roman" w:cs="Times New Roman"/>
                <w:b/>
              </w:rPr>
            </w:pPr>
          </w:p>
          <w:p w:rsidR="00413718" w:rsidRDefault="00413718" w:rsidP="00470377">
            <w:pPr>
              <w:pStyle w:val="normal0"/>
              <w:spacing w:after="0" w:line="240" w:lineRule="auto"/>
              <w:jc w:val="center"/>
              <w:rPr>
                <w:rFonts w:ascii="Times New Roman" w:eastAsia="Verdana" w:hAnsi="Times New Roman" w:cs="Times New Roman"/>
                <w:b/>
              </w:rPr>
            </w:pPr>
          </w:p>
          <w:p w:rsidR="00E05FB4" w:rsidRDefault="00E05FB4" w:rsidP="00470377">
            <w:pPr>
              <w:pStyle w:val="normal0"/>
              <w:spacing w:after="0" w:line="240" w:lineRule="auto"/>
              <w:jc w:val="center"/>
              <w:rPr>
                <w:rFonts w:ascii="Times New Roman" w:eastAsia="Verdana" w:hAnsi="Times New Roman" w:cs="Times New Roman"/>
                <w:b/>
              </w:rPr>
            </w:pPr>
          </w:p>
          <w:p w:rsidR="00E05FB4" w:rsidRDefault="00E05FB4" w:rsidP="00470377">
            <w:pPr>
              <w:pStyle w:val="normal0"/>
              <w:spacing w:after="0" w:line="240" w:lineRule="auto"/>
              <w:jc w:val="center"/>
              <w:rPr>
                <w:rFonts w:ascii="Times New Roman" w:eastAsia="Verdana" w:hAnsi="Times New Roman" w:cs="Times New Roman"/>
                <w:b/>
              </w:rPr>
            </w:pPr>
          </w:p>
          <w:p w:rsidR="00E05FB4" w:rsidRPr="00B414D1" w:rsidRDefault="00E05FB4" w:rsidP="00470377">
            <w:pPr>
              <w:pStyle w:val="normal0"/>
              <w:spacing w:after="0" w:line="240" w:lineRule="auto"/>
              <w:jc w:val="center"/>
              <w:rPr>
                <w:rFonts w:ascii="Times New Roman" w:eastAsia="Verdana" w:hAnsi="Times New Roman" w:cs="Times New Roman"/>
                <w:b/>
              </w:rPr>
            </w:pPr>
          </w:p>
          <w:p w:rsidR="00413718" w:rsidRPr="00B414D1" w:rsidRDefault="00413718" w:rsidP="00470377">
            <w:pPr>
              <w:pStyle w:val="normal0"/>
              <w:spacing w:after="0" w:line="240" w:lineRule="auto"/>
              <w:jc w:val="center"/>
              <w:rPr>
                <w:rFonts w:ascii="Times New Roman" w:eastAsia="Verdana" w:hAnsi="Times New Roman" w:cs="Times New Roman"/>
                <w:b/>
              </w:rPr>
            </w:pPr>
          </w:p>
          <w:p w:rsidR="00413718" w:rsidRPr="00B414D1" w:rsidRDefault="00413718" w:rsidP="00470377">
            <w:pPr>
              <w:pStyle w:val="normal0"/>
              <w:spacing w:after="0" w:line="240" w:lineRule="auto"/>
              <w:jc w:val="center"/>
              <w:rPr>
                <w:rFonts w:ascii="Times New Roman" w:eastAsia="Verdana" w:hAnsi="Times New Roman" w:cs="Times New Roman"/>
                <w:b/>
              </w:rPr>
            </w:pPr>
          </w:p>
          <w:p w:rsidR="00413718" w:rsidRPr="00B414D1" w:rsidRDefault="00413718" w:rsidP="00470377">
            <w:pPr>
              <w:pStyle w:val="normal0"/>
              <w:spacing w:after="0" w:line="240" w:lineRule="auto"/>
              <w:jc w:val="center"/>
              <w:rPr>
                <w:rFonts w:ascii="Times New Roman" w:eastAsia="Verdana" w:hAnsi="Times New Roman" w:cs="Times New Roman"/>
                <w:b/>
              </w:rPr>
            </w:pPr>
          </w:p>
        </w:tc>
        <w:tc>
          <w:tcPr>
            <w:tcW w:w="2551" w:type="dxa"/>
          </w:tcPr>
          <w:p w:rsidR="00413718" w:rsidRPr="00B414D1" w:rsidRDefault="00413718" w:rsidP="00470377">
            <w:pPr>
              <w:pStyle w:val="normal0"/>
              <w:spacing w:after="0" w:line="240" w:lineRule="auto"/>
              <w:jc w:val="center"/>
              <w:rPr>
                <w:rFonts w:ascii="Times New Roman" w:eastAsia="Verdana" w:hAnsi="Times New Roman" w:cs="Times New Roman"/>
                <w:b/>
              </w:rPr>
            </w:pPr>
          </w:p>
          <w:p w:rsidR="00413718" w:rsidRPr="00B414D1" w:rsidRDefault="00413718" w:rsidP="008F67CB">
            <w:pPr>
              <w:pStyle w:val="normal0"/>
              <w:spacing w:after="0" w:line="240" w:lineRule="auto"/>
              <w:jc w:val="center"/>
              <w:rPr>
                <w:rFonts w:ascii="Times New Roman" w:eastAsia="Verdana" w:hAnsi="Times New Roman" w:cs="Times New Roman"/>
                <w:b/>
              </w:rPr>
            </w:pPr>
            <w:r w:rsidRPr="00B414D1">
              <w:rPr>
                <w:rFonts w:ascii="Times New Roman" w:eastAsia="Verdana" w:hAnsi="Times New Roman" w:cs="Times New Roman"/>
                <w:b/>
              </w:rPr>
              <w:t>....... / ....... / 201</w:t>
            </w:r>
            <w:r w:rsidR="008F67CB">
              <w:rPr>
                <w:rFonts w:ascii="Times New Roman" w:eastAsia="Verdana" w:hAnsi="Times New Roman" w:cs="Times New Roman"/>
                <w:b/>
              </w:rPr>
              <w:t>8</w:t>
            </w:r>
          </w:p>
        </w:tc>
        <w:tc>
          <w:tcPr>
            <w:tcW w:w="3167" w:type="dxa"/>
          </w:tcPr>
          <w:p w:rsidR="00413718" w:rsidRPr="00B414D1" w:rsidRDefault="00413718" w:rsidP="00470377">
            <w:pPr>
              <w:pStyle w:val="normal0"/>
              <w:spacing w:after="0" w:line="240" w:lineRule="auto"/>
              <w:jc w:val="center"/>
              <w:rPr>
                <w:rFonts w:ascii="Times New Roman" w:eastAsia="Verdana" w:hAnsi="Times New Roman" w:cs="Times New Roman"/>
                <w:b/>
              </w:rPr>
            </w:pPr>
          </w:p>
          <w:p w:rsidR="00413718" w:rsidRPr="00B414D1" w:rsidRDefault="00413718" w:rsidP="00470377">
            <w:pPr>
              <w:pStyle w:val="normal0"/>
              <w:spacing w:after="0" w:line="240" w:lineRule="auto"/>
              <w:jc w:val="center"/>
              <w:rPr>
                <w:rFonts w:ascii="Times New Roman" w:eastAsia="Verdana" w:hAnsi="Times New Roman" w:cs="Times New Roman"/>
                <w:b/>
              </w:rPr>
            </w:pPr>
            <w:r w:rsidRPr="00B414D1">
              <w:rPr>
                <w:rFonts w:ascii="Times New Roman" w:eastAsia="Verdana" w:hAnsi="Times New Roman" w:cs="Times New Roman"/>
                <w:b/>
              </w:rPr>
              <w:t>İMZA</w:t>
            </w:r>
          </w:p>
        </w:tc>
      </w:tr>
    </w:tbl>
    <w:p w:rsidR="00413718" w:rsidRPr="00B414D1" w:rsidRDefault="00413718">
      <w:pPr>
        <w:pStyle w:val="normal0"/>
        <w:spacing w:after="120" w:line="240" w:lineRule="auto"/>
        <w:jc w:val="both"/>
        <w:rPr>
          <w:rFonts w:ascii="Times New Roman" w:eastAsia="Verdana" w:hAnsi="Times New Roman" w:cs="Times New Roman"/>
          <w:b/>
        </w:rPr>
      </w:pPr>
    </w:p>
    <w:p w:rsidR="002C3FFF" w:rsidRPr="00B414D1" w:rsidRDefault="002C3FFF">
      <w:pPr>
        <w:pStyle w:val="normal0"/>
        <w:tabs>
          <w:tab w:val="left" w:pos="566"/>
        </w:tabs>
        <w:spacing w:after="0"/>
        <w:jc w:val="both"/>
        <w:rPr>
          <w:rFonts w:ascii="Times New Roman" w:eastAsia="Times New Roman" w:hAnsi="Times New Roman" w:cs="Times New Roman"/>
          <w:b/>
        </w:rPr>
      </w:pPr>
    </w:p>
    <w:p w:rsidR="002C3FFF" w:rsidRPr="00B414D1" w:rsidRDefault="002C3FFF">
      <w:pPr>
        <w:pStyle w:val="normal0"/>
        <w:tabs>
          <w:tab w:val="left" w:pos="566"/>
        </w:tabs>
        <w:spacing w:after="0"/>
        <w:jc w:val="both"/>
        <w:rPr>
          <w:rFonts w:ascii="Times New Roman" w:eastAsia="Times New Roman" w:hAnsi="Times New Roman" w:cs="Times New Roman"/>
          <w:b/>
        </w:rPr>
      </w:pPr>
    </w:p>
    <w:p w:rsidR="002C3FFF" w:rsidRPr="00B414D1" w:rsidRDefault="007A3096">
      <w:pPr>
        <w:pStyle w:val="normal0"/>
        <w:tabs>
          <w:tab w:val="left" w:pos="566"/>
        </w:tabs>
        <w:spacing w:after="0"/>
        <w:jc w:val="both"/>
        <w:rPr>
          <w:rFonts w:ascii="Times New Roman" w:eastAsia="Verdana" w:hAnsi="Times New Roman" w:cs="Times New Roman"/>
          <w:b/>
        </w:rPr>
      </w:pPr>
      <w:r w:rsidRPr="00B414D1">
        <w:rPr>
          <w:rFonts w:ascii="Times New Roman" w:eastAsia="Verdana" w:hAnsi="Times New Roman" w:cs="Times New Roman"/>
          <w:b/>
        </w:rPr>
        <w:t>NOT:</w:t>
      </w:r>
      <w:r w:rsidRPr="00B414D1">
        <w:rPr>
          <w:rFonts w:ascii="Times New Roman" w:eastAsia="Verdana" w:hAnsi="Times New Roman" w:cs="Times New Roman"/>
          <w:highlight w:val="white"/>
        </w:rPr>
        <w:t xml:space="preserve"> Kanun kapsamında ödenmesi gereken tutarların öngörülen süre ve şekilde kısmen veya tamamen ödenmemesi hâlinde, ödenmemiş alacak asılları ile bunlara ilişkin faiz, gecikme faizi, gecikme zammı gibi fer’i alacaklar ilgili mevzuat hükümlerine göre tahsil edilir.</w:t>
      </w:r>
    </w:p>
    <w:p w:rsidR="002C3FFF" w:rsidRPr="00B414D1" w:rsidRDefault="002C3FFF">
      <w:pPr>
        <w:pStyle w:val="normal0"/>
        <w:rPr>
          <w:rFonts w:ascii="Times New Roman" w:hAnsi="Times New Roman" w:cs="Times New Roman"/>
        </w:rPr>
      </w:pPr>
    </w:p>
    <w:sectPr w:rsidR="002C3FFF" w:rsidRPr="00B414D1" w:rsidSect="002C3FFF">
      <w:pgSz w:w="11906" w:h="16838"/>
      <w:pgMar w:top="1417" w:right="1417" w:bottom="1135"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FF"/>
    <w:rsid w:val="00202409"/>
    <w:rsid w:val="002C3FFF"/>
    <w:rsid w:val="003C2195"/>
    <w:rsid w:val="00413718"/>
    <w:rsid w:val="00470377"/>
    <w:rsid w:val="004B4632"/>
    <w:rsid w:val="006350BA"/>
    <w:rsid w:val="00704019"/>
    <w:rsid w:val="00790B7A"/>
    <w:rsid w:val="007A3096"/>
    <w:rsid w:val="008A2108"/>
    <w:rsid w:val="008F67CB"/>
    <w:rsid w:val="00907D0C"/>
    <w:rsid w:val="00B414D1"/>
    <w:rsid w:val="00E05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BFBF9A"/>
  <w15:chartTrackingRefBased/>
  <w15:docId w15:val="{5809484F-7ACC-4CFD-BB8E-DF5C5D31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019"/>
    <w:pPr>
      <w:spacing w:after="160" w:line="256" w:lineRule="auto"/>
    </w:pPr>
    <w:rPr>
      <w:color w:val="000000"/>
      <w:sz w:val="22"/>
      <w:szCs w:val="22"/>
    </w:rPr>
  </w:style>
  <w:style w:type="paragraph" w:styleId="Balk1">
    <w:name w:val="heading 1"/>
    <w:basedOn w:val="normal0"/>
    <w:next w:val="normal0"/>
    <w:rsid w:val="002C3FFF"/>
    <w:pPr>
      <w:keepNext/>
      <w:keepLines/>
      <w:spacing w:before="480" w:after="120"/>
      <w:contextualSpacing/>
      <w:outlineLvl w:val="0"/>
    </w:pPr>
    <w:rPr>
      <w:b/>
      <w:sz w:val="48"/>
      <w:szCs w:val="48"/>
    </w:rPr>
  </w:style>
  <w:style w:type="paragraph" w:styleId="Balk2">
    <w:name w:val="heading 2"/>
    <w:basedOn w:val="normal0"/>
    <w:next w:val="normal0"/>
    <w:rsid w:val="002C3FFF"/>
    <w:pPr>
      <w:keepNext/>
      <w:keepLines/>
      <w:spacing w:before="100" w:after="100" w:line="240" w:lineRule="auto"/>
      <w:outlineLvl w:val="1"/>
    </w:pPr>
    <w:rPr>
      <w:rFonts w:ascii="Times New Roman" w:eastAsia="Times New Roman" w:hAnsi="Times New Roman" w:cs="Times New Roman"/>
      <w:b/>
      <w:sz w:val="36"/>
      <w:szCs w:val="36"/>
    </w:rPr>
  </w:style>
  <w:style w:type="paragraph" w:styleId="Balk3">
    <w:name w:val="heading 3"/>
    <w:basedOn w:val="normal0"/>
    <w:next w:val="normal0"/>
    <w:rsid w:val="002C3FFF"/>
    <w:pPr>
      <w:keepNext/>
      <w:keepLines/>
      <w:spacing w:before="280" w:after="80"/>
      <w:contextualSpacing/>
      <w:outlineLvl w:val="2"/>
    </w:pPr>
    <w:rPr>
      <w:b/>
      <w:sz w:val="28"/>
      <w:szCs w:val="28"/>
    </w:rPr>
  </w:style>
  <w:style w:type="paragraph" w:styleId="Balk4">
    <w:name w:val="heading 4"/>
    <w:basedOn w:val="normal0"/>
    <w:next w:val="normal0"/>
    <w:rsid w:val="002C3FFF"/>
    <w:pPr>
      <w:keepNext/>
      <w:keepLines/>
      <w:spacing w:before="240" w:after="40"/>
      <w:contextualSpacing/>
      <w:outlineLvl w:val="3"/>
    </w:pPr>
    <w:rPr>
      <w:b/>
      <w:sz w:val="24"/>
      <w:szCs w:val="24"/>
    </w:rPr>
  </w:style>
  <w:style w:type="paragraph" w:styleId="Balk5">
    <w:name w:val="heading 5"/>
    <w:basedOn w:val="normal0"/>
    <w:next w:val="normal0"/>
    <w:rsid w:val="002C3FFF"/>
    <w:pPr>
      <w:keepNext/>
      <w:keepLines/>
      <w:spacing w:before="220" w:after="40"/>
      <w:contextualSpacing/>
      <w:outlineLvl w:val="4"/>
    </w:pPr>
    <w:rPr>
      <w:b/>
    </w:rPr>
  </w:style>
  <w:style w:type="paragraph" w:styleId="Balk6">
    <w:name w:val="heading 6"/>
    <w:basedOn w:val="normal0"/>
    <w:next w:val="normal0"/>
    <w:rsid w:val="002C3FFF"/>
    <w:pPr>
      <w:keepNext/>
      <w:keepLines/>
      <w:spacing w:before="200" w:after="40"/>
      <w:contextualSpacing/>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2C3FFF"/>
    <w:pPr>
      <w:spacing w:after="160" w:line="256" w:lineRule="auto"/>
    </w:pPr>
    <w:rPr>
      <w:color w:val="000000"/>
      <w:sz w:val="22"/>
      <w:szCs w:val="22"/>
    </w:rPr>
  </w:style>
  <w:style w:type="table" w:customStyle="1" w:styleId="TableNormal">
    <w:name w:val="Table Normal"/>
    <w:rsid w:val="002C3FFF"/>
    <w:pPr>
      <w:spacing w:after="160" w:line="256" w:lineRule="auto"/>
    </w:pPr>
    <w:rPr>
      <w:color w:val="000000"/>
      <w:sz w:val="22"/>
      <w:szCs w:val="22"/>
    </w:rPr>
    <w:tblPr>
      <w:tblCellMar>
        <w:top w:w="0" w:type="dxa"/>
        <w:left w:w="0" w:type="dxa"/>
        <w:bottom w:w="0" w:type="dxa"/>
        <w:right w:w="0" w:type="dxa"/>
      </w:tblCellMar>
    </w:tblPr>
  </w:style>
  <w:style w:type="paragraph" w:styleId="KonuBal">
    <w:name w:val="Title"/>
    <w:basedOn w:val="normal0"/>
    <w:next w:val="normal0"/>
    <w:rsid w:val="002C3FFF"/>
    <w:pPr>
      <w:keepNext/>
      <w:keepLines/>
      <w:spacing w:before="480" w:after="120"/>
      <w:contextualSpacing/>
    </w:pPr>
    <w:rPr>
      <w:b/>
      <w:sz w:val="72"/>
      <w:szCs w:val="72"/>
    </w:rPr>
  </w:style>
  <w:style w:type="paragraph" w:styleId="AltKonuBal">
    <w:name w:val="Alt Konu Başlığı"/>
    <w:basedOn w:val="normal0"/>
    <w:next w:val="normal0"/>
    <w:rsid w:val="002C3FF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C3FFF"/>
    <w:pPr>
      <w:spacing w:after="0" w:line="240" w:lineRule="auto"/>
    </w:pPr>
    <w:tblPr>
      <w:tblStyleRowBandSize w:val="1"/>
      <w:tblStyleColBandSize w:val="1"/>
      <w:tblCellMar>
        <w:left w:w="115" w:type="dxa"/>
        <w:right w:w="115" w:type="dxa"/>
      </w:tblCellMar>
    </w:tblPr>
  </w:style>
  <w:style w:type="table" w:customStyle="1" w:styleId="a0">
    <w:basedOn w:val="TableNormal"/>
    <w:rsid w:val="002C3FFF"/>
    <w:tblPr>
      <w:tblStyleRowBandSize w:val="1"/>
      <w:tblStyleColBandSize w:val="1"/>
      <w:tblCellMar>
        <w:left w:w="115" w:type="dxa"/>
        <w:right w:w="115" w:type="dxa"/>
      </w:tblCellMar>
    </w:tblPr>
  </w:style>
  <w:style w:type="paragraph" w:styleId="NormalWeb">
    <w:name w:val="Normal (Web)"/>
    <w:basedOn w:val="Normal"/>
    <w:uiPriority w:val="99"/>
    <w:unhideWhenUsed/>
    <w:rsid w:val="00202409"/>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oKlavuzu">
    <w:name w:val="Table Grid"/>
    <w:basedOn w:val="NormalTablo"/>
    <w:uiPriority w:val="59"/>
    <w:rsid w:val="00413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iPriority w:val="99"/>
    <w:semiHidden/>
    <w:unhideWhenUsed/>
    <w:rsid w:val="00470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eskiler/2018/05/20180518-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A073-C1AD-4C8E-99E7-B3CE3A27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1474</CharactersWithSpaces>
  <SharedDoc>false</SharedDoc>
  <HLinks>
    <vt:vector size="6" baseType="variant">
      <vt:variant>
        <vt:i4>1835088</vt:i4>
      </vt:variant>
      <vt:variant>
        <vt:i4>0</vt:i4>
      </vt:variant>
      <vt:variant>
        <vt:i4>0</vt:i4>
      </vt:variant>
      <vt:variant>
        <vt:i4>5</vt:i4>
      </vt:variant>
      <vt:variant>
        <vt:lpwstr>http://www.resmigazete.gov.tr/eskiler/2018/05/20180518-3.htm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BUTSO3</cp:lastModifiedBy>
  <cp:revision>2</cp:revision>
  <dcterms:created xsi:type="dcterms:W3CDTF">2018-06-28T13:56:00Z</dcterms:created>
  <dcterms:modified xsi:type="dcterms:W3CDTF">2018-06-28T13:56:00Z</dcterms:modified>
</cp:coreProperties>
</file>